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  <w:b w:val="1"/>
          <w:color w:val="444746"/>
          <w:sz w:val="21"/>
          <w:szCs w:val="21"/>
          <w:u w:val="single"/>
          <w:shd w:fill="d9ead3" w:val="clear"/>
        </w:rPr>
      </w:pPr>
      <w:r w:rsidDel="00000000" w:rsidR="00000000" w:rsidRPr="00000000">
        <w:rPr>
          <w:rFonts w:ascii="Roboto" w:cs="Roboto" w:eastAsia="Roboto" w:hAnsi="Roboto"/>
          <w:b w:val="1"/>
          <w:color w:val="444746"/>
          <w:sz w:val="21"/>
          <w:szCs w:val="21"/>
          <w:u w:val="single"/>
          <w:rtl w:val="0"/>
        </w:rPr>
        <w:t xml:space="preserve">Billing Address/Rechnungsadresse:</w:t>
      </w:r>
      <w:r w:rsidDel="00000000" w:rsidR="00000000" w:rsidRPr="00000000">
        <w:rPr>
          <w:rFonts w:ascii="Roboto" w:cs="Roboto" w:eastAsia="Roboto" w:hAnsi="Roboto"/>
          <w:b w:val="1"/>
          <w:color w:val="444746"/>
          <w:sz w:val="21"/>
          <w:szCs w:val="21"/>
          <w:u w:val="single"/>
          <w:shd w:fill="d9ead3" w:val="clear"/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color w:val="444746"/>
          <w:sz w:val="21"/>
          <w:szCs w:val="21"/>
          <w:shd w:fill="d9ead3" w:val="clear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444746"/>
          <w:sz w:val="21"/>
          <w:szCs w:val="21"/>
          <w:shd w:fill="d9ead3" w:val="clear"/>
          <w:rtl w:val="0"/>
        </w:rPr>
        <w:t xml:space="preserve">﻿</w:t>
      </w: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shd w:fill="d9ead3" w:val="clear"/>
          <w:rtl w:val="0"/>
        </w:rPr>
        <w:t xml:space="preserve">(Add green information where possible/supplier permits, </w:t>
      </w:r>
      <w:r w:rsidDel="00000000" w:rsidR="00000000" w:rsidRPr="00000000">
        <w:rPr>
          <w:rFonts w:ascii="Roboto" w:cs="Roboto" w:eastAsia="Roboto" w:hAnsi="Roboto"/>
          <w:b w:val="1"/>
          <w:color w:val="444746"/>
          <w:sz w:val="21"/>
          <w:szCs w:val="21"/>
          <w:shd w:fill="d9ead3" w:val="clear"/>
          <w:rtl w:val="0"/>
        </w:rPr>
        <w:t xml:space="preserve">SoT/FSF</w:t>
      </w: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shd w:fill="d9ead3" w:val="clear"/>
          <w:rtl w:val="0"/>
        </w:rPr>
        <w:t xml:space="preserve"> as a minimum)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720" w:firstLine="0"/>
        <w:rPr>
          <w:rFonts w:ascii="Roboto" w:cs="Roboto" w:eastAsia="Roboto" w:hAnsi="Roboto"/>
          <w:color w:val="444746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Technical University of Munich</w:t>
      </w:r>
    </w:p>
    <w:p w:rsidR="00000000" w:rsidDel="00000000" w:rsidP="00000000" w:rsidRDefault="00000000" w:rsidRPr="00000000" w14:paraId="00000005">
      <w:pPr>
        <w:ind w:left="720" w:firstLine="0"/>
        <w:rPr>
          <w:rFonts w:ascii="Roboto" w:cs="Roboto" w:eastAsia="Roboto" w:hAnsi="Roboto"/>
          <w:b w:val="1"/>
          <w:color w:val="444746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shd w:fill="d9ead3" w:val="clear"/>
          <w:rtl w:val="0"/>
        </w:rPr>
        <w:t xml:space="preserve">School of Social Sciences and Technology /</w:t>
      </w: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 </w:t>
      </w:r>
      <w:commentRangeStart w:id="0"/>
      <w:r w:rsidDel="00000000" w:rsidR="00000000" w:rsidRPr="00000000">
        <w:rPr>
          <w:rFonts w:ascii="Roboto" w:cs="Roboto" w:eastAsia="Roboto" w:hAnsi="Roboto"/>
          <w:b w:val="1"/>
          <w:color w:val="444746"/>
          <w:sz w:val="21"/>
          <w:szCs w:val="21"/>
          <w:rtl w:val="0"/>
        </w:rPr>
        <w:t xml:space="preserve">Department of Governance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720" w:firstLine="0"/>
        <w:rPr>
          <w:rFonts w:ascii="Roboto" w:cs="Roboto" w:eastAsia="Roboto" w:hAnsi="Roboto"/>
          <w:color w:val="444746"/>
          <w:sz w:val="21"/>
          <w:szCs w:val="21"/>
          <w:shd w:fill="d9ead3" w:val="clear"/>
        </w:rPr>
      </w:pPr>
      <w:commentRangeStart w:id="1"/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shd w:fill="d9ead3" w:val="clear"/>
          <w:rtl w:val="0"/>
        </w:rPr>
        <w:t xml:space="preserve">Friedrich Schiedel Fellowship </w:t>
      </w:r>
      <w:r w:rsidDel="00000000" w:rsidR="00000000" w:rsidRPr="00000000">
        <w:rPr>
          <w:rFonts w:ascii="Roboto" w:cs="Roboto" w:eastAsia="Roboto" w:hAnsi="Roboto"/>
          <w:b w:val="1"/>
          <w:color w:val="444746"/>
          <w:sz w:val="21"/>
          <w:szCs w:val="21"/>
          <w:shd w:fill="d9ead3" w:val="clear"/>
          <w:rtl w:val="0"/>
        </w:rPr>
        <w:t xml:space="preserve">(FSF [your Unique Identifie</w:t>
      </w: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shd w:fill="d9ead3" w:val="clear"/>
          <w:rtl w:val="0"/>
        </w:rPr>
        <w:t xml:space="preserve">r</w:t>
      </w:r>
      <w:r w:rsidDel="00000000" w:rsidR="00000000" w:rsidRPr="00000000">
        <w:rPr>
          <w:rFonts w:ascii="Roboto" w:cs="Roboto" w:eastAsia="Roboto" w:hAnsi="Roboto"/>
          <w:b w:val="1"/>
          <w:color w:val="444746"/>
          <w:sz w:val="21"/>
          <w:szCs w:val="21"/>
          <w:shd w:fill="d9ead3" w:val="clear"/>
          <w:rtl w:val="0"/>
        </w:rPr>
        <w:t xml:space="preserve">]</w:t>
      </w: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shd w:fill="d9ead3" w:val="clear"/>
          <w:rtl w:val="0"/>
        </w:rPr>
        <w:t xml:space="preserve">)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20" w:firstLine="0"/>
        <w:rPr>
          <w:rFonts w:ascii="Roboto" w:cs="Roboto" w:eastAsia="Roboto" w:hAnsi="Roboto"/>
          <w:color w:val="444746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Arcisstr. 21</w:t>
      </w:r>
    </w:p>
    <w:p w:rsidR="00000000" w:rsidDel="00000000" w:rsidP="00000000" w:rsidRDefault="00000000" w:rsidRPr="00000000" w14:paraId="00000008">
      <w:pPr>
        <w:ind w:left="720" w:firstLine="0"/>
        <w:rPr>
          <w:rFonts w:ascii="Roboto" w:cs="Roboto" w:eastAsia="Roboto" w:hAnsi="Roboto"/>
          <w:color w:val="444746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80333 München, Germany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  <w:b w:val="1"/>
          <w:color w:val="444746"/>
          <w:sz w:val="21"/>
          <w:szCs w:val="21"/>
          <w:u w:val="single"/>
        </w:rPr>
      </w:pPr>
      <w:r w:rsidDel="00000000" w:rsidR="00000000" w:rsidRPr="00000000">
        <w:rPr>
          <w:rFonts w:ascii="Roboto" w:cs="Roboto" w:eastAsia="Roboto" w:hAnsi="Roboto"/>
          <w:b w:val="1"/>
          <w:color w:val="444746"/>
          <w:sz w:val="21"/>
          <w:szCs w:val="21"/>
          <w:u w:val="single"/>
          <w:rtl w:val="0"/>
        </w:rPr>
        <w:t xml:space="preserve">Delivery Address/Lieferadresse: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20" w:firstLine="0"/>
        <w:rPr>
          <w:rFonts w:ascii="Roboto" w:cs="Roboto" w:eastAsia="Roboto" w:hAnsi="Roboto"/>
          <w:color w:val="444746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Technical University of Munich</w:t>
      </w:r>
    </w:p>
    <w:p w:rsidR="00000000" w:rsidDel="00000000" w:rsidP="00000000" w:rsidRDefault="00000000" w:rsidRPr="00000000" w14:paraId="0000000E">
      <w:pPr>
        <w:ind w:left="720" w:firstLine="0"/>
        <w:rPr>
          <w:rFonts w:ascii="Roboto" w:cs="Roboto" w:eastAsia="Roboto" w:hAnsi="Roboto"/>
          <w:color w:val="444746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– Hochschule für Politik –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720" w:firstLine="0"/>
        <w:rPr>
          <w:rFonts w:ascii="Roboto" w:cs="Roboto" w:eastAsia="Roboto" w:hAnsi="Roboto"/>
          <w:b w:val="1"/>
          <w:color w:val="444746"/>
          <w:sz w:val="21"/>
          <w:szCs w:val="21"/>
        </w:rPr>
      </w:pPr>
      <w:commentRangeStart w:id="2"/>
      <w:r w:rsidDel="00000000" w:rsidR="00000000" w:rsidRPr="00000000">
        <w:rPr>
          <w:rFonts w:ascii="Roboto" w:cs="Roboto" w:eastAsia="Roboto" w:hAnsi="Roboto"/>
          <w:b w:val="1"/>
          <w:color w:val="444746"/>
          <w:sz w:val="21"/>
          <w:szCs w:val="21"/>
          <w:rtl w:val="0"/>
        </w:rPr>
        <w:t xml:space="preserve">Lehrstuhl für Computational Social Science</w:t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720" w:firstLine="0"/>
        <w:rPr>
          <w:rFonts w:ascii="Roboto" w:cs="Roboto" w:eastAsia="Roboto" w:hAnsi="Roboto"/>
          <w:color w:val="444746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Richard-Wagner-Straße 1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80333 München, Germany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Yerkenaz Arinova" w:id="1" w:date="2024-12-11T09:42:18Z"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include your unique identifier to make the process clear and prevent any loss of invoices</w:t>
      </w:r>
    </w:p>
  </w:comment>
  <w:comment w:author="Yerkenaz Arinova" w:id="0" w:date="2024-12-04T05:15:23Z"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specify the name of your department, for example, ‘Department of Governance’.</w:t>
      </w:r>
    </w:p>
  </w:comment>
  <w:comment w:author="Yerkenaz Arinova" w:id="2" w:date="2024-12-04T05:15:21Z"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Please specify the name of your Chair, for example, ‘Lehrstuhl für Computational Social Science’.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